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3" w:rsidRDefault="00603B7A">
      <w:pPr>
        <w:rPr>
          <w:rFonts w:ascii="Sylfaen" w:hAnsi="Sylfaen"/>
          <w:b/>
          <w:i/>
          <w:sz w:val="24"/>
        </w:rPr>
      </w:pPr>
      <w:r w:rsidRPr="00F4411D">
        <w:rPr>
          <w:rFonts w:ascii="Sylfaen" w:hAnsi="Sylfaen"/>
          <w:b/>
          <w:i/>
          <w:sz w:val="24"/>
        </w:rPr>
        <w:t xml:space="preserve">Երևանի Կ. Դեմիրճյանի անվան հ 139 ավագ դպրոցի բյուջետային </w:t>
      </w:r>
      <w:r>
        <w:rPr>
          <w:rFonts w:ascii="Sylfaen" w:hAnsi="Sylfaen"/>
          <w:b/>
          <w:i/>
          <w:sz w:val="24"/>
        </w:rPr>
        <w:t xml:space="preserve"> </w:t>
      </w:r>
      <w:r w:rsidRPr="00F4411D">
        <w:rPr>
          <w:rFonts w:ascii="Sylfaen" w:hAnsi="Sylfaen"/>
          <w:b/>
          <w:i/>
          <w:sz w:val="24"/>
        </w:rPr>
        <w:t>օրացույց</w:t>
      </w:r>
    </w:p>
    <w:tbl>
      <w:tblPr>
        <w:tblStyle w:val="TableGrid"/>
        <w:tblW w:w="0" w:type="auto"/>
        <w:tblLook w:val="04A0"/>
      </w:tblPr>
      <w:tblGrid>
        <w:gridCol w:w="3080"/>
        <w:gridCol w:w="4116"/>
        <w:gridCol w:w="2046"/>
      </w:tblGrid>
      <w:tr w:rsidR="00603B7A" w:rsidTr="007116CE">
        <w:tc>
          <w:tcPr>
            <w:tcW w:w="3080" w:type="dxa"/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Ժամկետ</w:t>
            </w:r>
          </w:p>
        </w:tc>
        <w:tc>
          <w:tcPr>
            <w:tcW w:w="4116" w:type="dxa"/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Աշխատանքներ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Արդյունք</w:t>
            </w:r>
          </w:p>
        </w:tc>
      </w:tr>
      <w:tr w:rsidR="00603B7A" w:rsidTr="007116CE">
        <w:tc>
          <w:tcPr>
            <w:tcW w:w="3080" w:type="dxa"/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01 սեպտեմբեր-20 սեպտեմբեր</w:t>
            </w: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116" w:type="dxa"/>
          </w:tcPr>
          <w:p w:rsidR="00603B7A" w:rsidRPr="00320CE5" w:rsidRDefault="00320CE5" w:rsidP="00320CE5">
            <w:pPr>
              <w:rPr>
                <w:rFonts w:ascii="Sylfaen" w:hAnsi="Sylfaen"/>
                <w:b/>
                <w:i/>
                <w:sz w:val="24"/>
              </w:rPr>
            </w:pPr>
            <w:r w:rsidRPr="00320CE5">
              <w:rPr>
                <w:rFonts w:ascii="Sylfaen" w:hAnsi="Sylfaen"/>
                <w:b/>
                <w:i/>
                <w:sz w:val="24"/>
              </w:rPr>
              <w:t>1.Հաջորդ տարվա բյուջեի նա</w:t>
            </w:r>
            <w:r>
              <w:rPr>
                <w:rFonts w:ascii="Sylfaen" w:hAnsi="Sylfaen"/>
                <w:b/>
                <w:i/>
                <w:sz w:val="24"/>
              </w:rPr>
              <w:t>խնական տարբերակի կազմում</w:t>
            </w:r>
          </w:p>
        </w:tc>
        <w:tc>
          <w:tcPr>
            <w:tcW w:w="2046" w:type="dxa"/>
            <w:tcBorders>
              <w:bottom w:val="nil"/>
            </w:tcBorders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Կատարված է</w:t>
            </w:r>
            <w:r w:rsidR="006E2A93">
              <w:rPr>
                <w:rFonts w:ascii="Sylfaen" w:hAnsi="Sylfaen"/>
                <w:b/>
                <w:i/>
                <w:sz w:val="24"/>
              </w:rPr>
              <w:t>:</w:t>
            </w: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603B7A" w:rsidTr="007116CE">
        <w:tc>
          <w:tcPr>
            <w:tcW w:w="3080" w:type="dxa"/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21 սեպտեմբեր-10 հոկտեմբեր</w:t>
            </w: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11 հոկտեմբեր-30 հոկտեմբեր</w:t>
            </w:r>
          </w:p>
        </w:tc>
        <w:tc>
          <w:tcPr>
            <w:tcW w:w="4116" w:type="dxa"/>
          </w:tcPr>
          <w:p w:rsidR="00603B7A" w:rsidRDefault="00320CE5" w:rsidP="00320CE5">
            <w:pPr>
              <w:rPr>
                <w:rFonts w:ascii="Sylfaen" w:hAnsi="Sylfaen"/>
                <w:b/>
                <w:i/>
                <w:sz w:val="24"/>
              </w:rPr>
            </w:pPr>
            <w:r w:rsidRPr="00320CE5">
              <w:rPr>
                <w:rFonts w:ascii="Sylfaen" w:hAnsi="Sylfaen"/>
                <w:b/>
                <w:i/>
                <w:sz w:val="24"/>
              </w:rPr>
              <w:t>1.Բյուջեի նախագծի նախնական տարբերակի  քննարկում</w:t>
            </w:r>
            <w:r>
              <w:rPr>
                <w:rFonts w:ascii="Sylfaen" w:hAnsi="Sylfaen"/>
                <w:b/>
                <w:i/>
                <w:sz w:val="24"/>
              </w:rPr>
              <w:t xml:space="preserve">  մանկավարժական խորհրդի , ծնողական և աշակերտական խորհուրդների, ՀՈւՀ կառավարման խորհրդի քաղաքացիների և բոլոր շահագրգիռ  կողմերի հետ:</w:t>
            </w:r>
          </w:p>
          <w:p w:rsidR="00320CE5" w:rsidRDefault="00320CE5" w:rsidP="00320CE5">
            <w:pPr>
              <w:rPr>
                <w:rFonts w:ascii="Sylfaen" w:hAnsi="Sylfaen"/>
                <w:b/>
                <w:i/>
                <w:sz w:val="24"/>
              </w:rPr>
            </w:pPr>
          </w:p>
          <w:p w:rsidR="00320CE5" w:rsidRDefault="00320CE5" w:rsidP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2. Հաջորդ տարվա բյուջեի նախագծի  նախնական տարբերակի հանրային քննարկումների կազմակերպում:</w:t>
            </w:r>
          </w:p>
          <w:p w:rsidR="007116CE" w:rsidRPr="00320CE5" w:rsidRDefault="007116CE" w:rsidP="00320CE5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603B7A" w:rsidRDefault="00603B7A">
            <w:pPr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603B7A" w:rsidTr="007116CE">
        <w:tc>
          <w:tcPr>
            <w:tcW w:w="3080" w:type="dxa"/>
          </w:tcPr>
          <w:p w:rsidR="00603B7A" w:rsidRDefault="00320CE5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31 հոկտեմբեր-15 նոյեմբեր</w:t>
            </w: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Մինչև դեկտեմբերի 15-ը</w:t>
            </w:r>
          </w:p>
        </w:tc>
        <w:tc>
          <w:tcPr>
            <w:tcW w:w="4116" w:type="dxa"/>
          </w:tcPr>
          <w:p w:rsidR="00603B7A" w:rsidRDefault="007116CE" w:rsidP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 w:cs="Sylfaen"/>
                <w:b/>
                <w:i/>
                <w:sz w:val="24"/>
              </w:rPr>
              <w:t>1.</w:t>
            </w:r>
            <w:r w:rsidRPr="007116CE">
              <w:rPr>
                <w:rFonts w:ascii="Sylfaen" w:hAnsi="Sylfaen" w:cs="Sylfaen"/>
                <w:b/>
                <w:i/>
                <w:sz w:val="24"/>
              </w:rPr>
              <w:t>Առաջարկված</w:t>
            </w:r>
            <w:r w:rsidRPr="007116CE">
              <w:rPr>
                <w:rFonts w:ascii="Sylfaen" w:hAnsi="Sylfaen"/>
                <w:b/>
                <w:i/>
                <w:sz w:val="24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</w:rPr>
              <w:t xml:space="preserve">դիտողությունների և առաջարկների հիման վրա բյուջեի նախագծի նախնական տարբերակի </w:t>
            </w:r>
            <w:r w:rsidR="006E2A93">
              <w:rPr>
                <w:rFonts w:ascii="Sylfaen" w:hAnsi="Sylfaen"/>
                <w:b/>
                <w:i/>
                <w:sz w:val="24"/>
              </w:rPr>
              <w:t>փոփոխությունների</w:t>
            </w:r>
            <w:r>
              <w:rPr>
                <w:rFonts w:ascii="Sylfaen" w:hAnsi="Sylfaen"/>
                <w:b/>
                <w:i/>
                <w:sz w:val="24"/>
              </w:rPr>
              <w:t xml:space="preserve"> կատարում:</w:t>
            </w:r>
          </w:p>
          <w:p w:rsidR="007116CE" w:rsidRDefault="007116CE" w:rsidP="007116CE">
            <w:pPr>
              <w:rPr>
                <w:rFonts w:ascii="Sylfaen" w:hAnsi="Sylfaen"/>
                <w:b/>
                <w:i/>
                <w:sz w:val="24"/>
              </w:rPr>
            </w:pPr>
          </w:p>
          <w:p w:rsidR="007116CE" w:rsidRDefault="007116CE" w:rsidP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2. Բյուջեի նախագծի քննարկում և հավանության արժանացում կառավարման խորհրդի կողմից:</w:t>
            </w:r>
          </w:p>
          <w:p w:rsidR="007116CE" w:rsidRPr="007116CE" w:rsidRDefault="007116CE" w:rsidP="007116CE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603B7A" w:rsidRDefault="00603B7A">
            <w:pPr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603B7A" w:rsidTr="007116CE">
        <w:tc>
          <w:tcPr>
            <w:tcW w:w="3080" w:type="dxa"/>
          </w:tcPr>
          <w:p w:rsidR="00603B7A" w:rsidRDefault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 xml:space="preserve">Փետրվարի 1 </w:t>
            </w:r>
            <w:r w:rsidR="006E2A93">
              <w:rPr>
                <w:rFonts w:ascii="Sylfaen" w:hAnsi="Sylfaen"/>
                <w:b/>
                <w:i/>
                <w:sz w:val="24"/>
              </w:rPr>
              <w:t>-</w:t>
            </w:r>
            <w:r>
              <w:rPr>
                <w:rFonts w:ascii="Sylfaen" w:hAnsi="Sylfaen"/>
                <w:b/>
                <w:i/>
                <w:sz w:val="24"/>
              </w:rPr>
              <w:t>28-ը</w:t>
            </w: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116" w:type="dxa"/>
          </w:tcPr>
          <w:p w:rsidR="00603B7A" w:rsidRDefault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Բյուջեի հաստատում հիմնադրի կողմից</w:t>
            </w:r>
            <w:r w:rsidR="006E2A93">
              <w:rPr>
                <w:rFonts w:ascii="Sylfaen" w:hAnsi="Sylfaen"/>
                <w:b/>
                <w:i/>
                <w:sz w:val="24"/>
              </w:rPr>
              <w:t>:</w:t>
            </w:r>
          </w:p>
          <w:p w:rsidR="007116CE" w:rsidRDefault="007116CE">
            <w:pPr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603B7A" w:rsidRDefault="00603B7A">
            <w:pPr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603B7A" w:rsidTr="007116CE">
        <w:tc>
          <w:tcPr>
            <w:tcW w:w="3080" w:type="dxa"/>
          </w:tcPr>
          <w:p w:rsidR="00603B7A" w:rsidRDefault="006E2A93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 xml:space="preserve">Մինչև </w:t>
            </w:r>
            <w:r w:rsidR="007116CE">
              <w:rPr>
                <w:rFonts w:ascii="Sylfaen" w:hAnsi="Sylfaen"/>
                <w:b/>
                <w:i/>
                <w:sz w:val="24"/>
              </w:rPr>
              <w:t>մարտի 15-ը</w:t>
            </w:r>
          </w:p>
        </w:tc>
        <w:tc>
          <w:tcPr>
            <w:tcW w:w="4116" w:type="dxa"/>
          </w:tcPr>
          <w:p w:rsidR="00603B7A" w:rsidRDefault="007116CE">
            <w:pPr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i/>
                <w:sz w:val="24"/>
              </w:rPr>
              <w:t>Տարեկան հաշվետվությունների ներկայացում և հրապարակում</w:t>
            </w:r>
            <w:r w:rsidR="006E2A93">
              <w:rPr>
                <w:rFonts w:ascii="Sylfaen" w:hAnsi="Sylfaen"/>
                <w:b/>
                <w:i/>
                <w:sz w:val="24"/>
              </w:rPr>
              <w:t>:</w:t>
            </w:r>
          </w:p>
        </w:tc>
        <w:tc>
          <w:tcPr>
            <w:tcW w:w="2046" w:type="dxa"/>
            <w:tcBorders>
              <w:top w:val="nil"/>
            </w:tcBorders>
          </w:tcPr>
          <w:p w:rsidR="00603B7A" w:rsidRDefault="00603B7A">
            <w:pPr>
              <w:rPr>
                <w:rFonts w:ascii="Sylfaen" w:hAnsi="Sylfaen"/>
                <w:b/>
                <w:i/>
                <w:sz w:val="24"/>
              </w:rPr>
            </w:pPr>
          </w:p>
        </w:tc>
      </w:tr>
    </w:tbl>
    <w:p w:rsidR="00603B7A" w:rsidRDefault="00603B7A">
      <w:pPr>
        <w:rPr>
          <w:rFonts w:ascii="Sylfaen" w:hAnsi="Sylfaen"/>
          <w:b/>
          <w:i/>
          <w:sz w:val="24"/>
        </w:rPr>
      </w:pPr>
    </w:p>
    <w:sectPr w:rsidR="00603B7A" w:rsidSect="0048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0CA"/>
    <w:multiLevelType w:val="hybridMultilevel"/>
    <w:tmpl w:val="EACE8E1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40E9"/>
    <w:multiLevelType w:val="hybridMultilevel"/>
    <w:tmpl w:val="4F3AF98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6DDC"/>
    <w:multiLevelType w:val="hybridMultilevel"/>
    <w:tmpl w:val="A8DEFBD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03B7A"/>
    <w:rsid w:val="00320CE5"/>
    <w:rsid w:val="00485B27"/>
    <w:rsid w:val="00591BE1"/>
    <w:rsid w:val="00603B7A"/>
    <w:rsid w:val="006E2A93"/>
    <w:rsid w:val="007116CE"/>
    <w:rsid w:val="00B207EB"/>
    <w:rsid w:val="00F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ST1-9</dc:creator>
  <cp:lastModifiedBy>ST1-9</cp:lastModifiedBy>
  <cp:revision>1</cp:revision>
  <dcterms:created xsi:type="dcterms:W3CDTF">2017-09-15T06:21:00Z</dcterms:created>
  <dcterms:modified xsi:type="dcterms:W3CDTF">2017-09-15T07:41:00Z</dcterms:modified>
</cp:coreProperties>
</file>